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C34962" w:rsidRDefault="00343557" w:rsidP="008C738C">
      <w:pPr>
        <w:shd w:val="clear" w:color="auto" w:fill="EEEEEE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1 </w:t>
      </w:r>
      <w:r w:rsidR="008C738C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АПРЕЛЯ </w:t>
      </w: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0334E0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C738C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 ПО 30 ИЮНЯ 20</w:t>
      </w:r>
      <w:r w:rsidR="008C738C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="00CB64F3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684A9A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64F3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 ОБ</w:t>
      </w:r>
      <w:r w:rsidR="00684A9A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ЩЕОБРАЗОВАТЕЛЬНЫМИ УЧРЕЖДЕНИЯМИ ОРГАНИЗОВАН ПРИЕМ ЗАЯВЛЕНИЙ В </w:t>
      </w:r>
      <w:r w:rsidR="00CB64F3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КЛАСС</w:t>
      </w:r>
      <w:r w:rsidR="00684A9A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C738C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E43E1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334E0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УЧЕБНЫЙ ГОД </w:t>
      </w:r>
      <w:r w:rsidR="000334E0" w:rsidRPr="00C34962">
        <w:rPr>
          <w:rFonts w:ascii="Times New Roman" w:hAnsi="Times New Roman"/>
          <w:color w:val="000000" w:themeColor="text1"/>
          <w:sz w:val="28"/>
          <w:szCs w:val="28"/>
        </w:rPr>
        <w:t xml:space="preserve">на обучение </w:t>
      </w:r>
      <w:r w:rsidR="008C738C" w:rsidRPr="00C34962">
        <w:rPr>
          <w:rFonts w:ascii="Times New Roman" w:hAnsi="Times New Roman"/>
          <w:color w:val="000000" w:themeColor="text1"/>
          <w:sz w:val="28"/>
          <w:szCs w:val="28"/>
        </w:rPr>
        <w:t>детей, имеющих право первоочередного приема на обучение и (или) преимущественного приема на обучение по образовательным программам начального общего образования, а также проживающих на закрепленной территории</w:t>
      </w:r>
      <w:r w:rsidR="000334E0" w:rsidRPr="00C34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435" w:rsidRPr="00C34962" w:rsidRDefault="00CB64F3" w:rsidP="008C738C">
      <w:pPr>
        <w:shd w:val="clear" w:color="auto" w:fill="EEEEEE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Приём детей в 1 класс</w:t>
      </w:r>
      <w:r w:rsidR="006B478E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при </w:t>
      </w:r>
      <w:r w:rsidR="00343557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достижении (на 01.09.20</w:t>
      </w:r>
      <w:r w:rsidR="00E26C19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E1435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возраста шести лет и шести месяцев при отсутствии противопоказаний по состоянию здоровья, но не </w:t>
      </w:r>
      <w:r w:rsidR="002F7A40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</w:t>
      </w:r>
      <w:r w:rsidR="003E1435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достижения ими возраста восьми лет. По заявлению родителей (законных представителей) детей учредитель образовательной организации </w:t>
      </w:r>
      <w:r w:rsidR="006B478E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(комитет по образованию города Барнаула) </w:t>
      </w:r>
      <w:r w:rsidR="003E1435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CB64F3" w:rsidRPr="00C34962" w:rsidRDefault="006B478E" w:rsidP="006B4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B64F3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аявления </w:t>
      </w:r>
      <w:r w:rsidR="000334E0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обучение </w:t>
      </w:r>
      <w:r w:rsidR="00CB64F3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принимаются от родителей (законны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представителей), дети которых </w:t>
      </w:r>
      <w:r w:rsidR="005B2CC0" w:rsidRPr="00C34962">
        <w:rPr>
          <w:rFonts w:ascii="Times New Roman" w:hAnsi="Times New Roman"/>
          <w:color w:val="000000" w:themeColor="text1"/>
          <w:sz w:val="28"/>
          <w:szCs w:val="28"/>
        </w:rPr>
        <w:t xml:space="preserve">имеют </w:t>
      </w:r>
      <w:r w:rsidR="005B2CC0" w:rsidRPr="00C34962">
        <w:rPr>
          <w:rFonts w:ascii="Times New Roman" w:hAnsi="Times New Roman"/>
          <w:b/>
          <w:color w:val="000000" w:themeColor="text1"/>
          <w:sz w:val="28"/>
          <w:szCs w:val="28"/>
        </w:rPr>
        <w:t>право первоочередного приема</w:t>
      </w:r>
      <w:r w:rsidR="005B2CC0" w:rsidRPr="00C34962">
        <w:rPr>
          <w:rFonts w:ascii="Times New Roman" w:hAnsi="Times New Roman"/>
          <w:color w:val="000000" w:themeColor="text1"/>
          <w:sz w:val="28"/>
          <w:szCs w:val="28"/>
        </w:rPr>
        <w:t xml:space="preserve"> на обучение и (или) </w:t>
      </w:r>
      <w:r w:rsidR="005B2CC0" w:rsidRPr="00C34962">
        <w:rPr>
          <w:rFonts w:ascii="Times New Roman" w:hAnsi="Times New Roman"/>
          <w:b/>
          <w:color w:val="000000" w:themeColor="text1"/>
          <w:sz w:val="28"/>
          <w:szCs w:val="28"/>
        </w:rPr>
        <w:t>преимущественного приема</w:t>
      </w:r>
      <w:r w:rsidR="005B2CC0" w:rsidRPr="00C34962">
        <w:rPr>
          <w:rFonts w:ascii="Times New Roman" w:hAnsi="Times New Roman"/>
          <w:color w:val="000000" w:themeColor="text1"/>
          <w:sz w:val="28"/>
          <w:szCs w:val="28"/>
        </w:rPr>
        <w:t xml:space="preserve"> на обучение по образовательным программам начального общего образования, а также </w:t>
      </w:r>
      <w:r w:rsidR="00CB64F3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проживаю</w:t>
      </w:r>
      <w:r w:rsidR="00A63B6C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 (имеют</w:t>
      </w:r>
      <w:r w:rsidR="001E43E1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регистрацию по месту проживания </w:t>
      </w:r>
      <w:r w:rsidR="00A63B6C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или </w:t>
      </w:r>
      <w:r w:rsidR="001E43E1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месту пребывания</w:t>
      </w:r>
      <w:r w:rsidR="00A63B6C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CB64F3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закреплённой за школой территори</w:t>
      </w:r>
      <w:r w:rsidR="003E1435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8A2194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B64F3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hyperlink r:id="rId8" w:history="1">
        <w:r w:rsidR="003B11E1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Приказ комитета по образован</w:t>
        </w:r>
        <w:r w:rsidR="00E26C19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ию </w:t>
        </w:r>
        <w:r w:rsidR="003C1920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города Барнаула от 09.03</w:t>
        </w:r>
        <w:r w:rsidR="00E26C19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.2021 №338</w:t>
        </w:r>
        <w:r w:rsidR="003B11E1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-осн «Об утверждении перечня территорий, закрепленных за муниципальными бюджетными (автономными) общеобразовательными орган</w:t>
        </w:r>
        <w:r w:rsidR="00E26C19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изациями города Барнаула на 2021/2022</w:t>
        </w:r>
        <w:r w:rsidR="003B11E1" w:rsidRPr="00F74789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учебный год»</w:t>
        </w:r>
      </w:hyperlink>
      <w:r w:rsidR="00CB64F3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2F7A40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13246" w:rsidRPr="00C34962" w:rsidRDefault="00F13246" w:rsidP="00C558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4F3" w:rsidRPr="00C34962" w:rsidRDefault="00CB64F3" w:rsidP="003E1435">
      <w:pPr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детей, не зарегистрированных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закреплённой территории, приём заявлений в 1 класс </w:t>
      </w:r>
      <w:r w:rsidR="00523881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начнётся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C074A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 6</w:t>
      </w:r>
      <w:r w:rsidR="00343557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июля 20</w:t>
      </w:r>
      <w:r w:rsidR="002C074A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</w:t>
      </w:r>
      <w:r w:rsidR="00343557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 и продлится по 5 сентября 20</w:t>
      </w:r>
      <w:r w:rsidR="002C074A"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года. </w:t>
      </w:r>
    </w:p>
    <w:p w:rsidR="00CB64F3" w:rsidRPr="00C34962" w:rsidRDefault="00CB64F3" w:rsidP="006F7863">
      <w:pPr>
        <w:shd w:val="clear" w:color="auto" w:fill="EEEEEE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ДОКУМЕНТОВ, ПРЕДЪЯВЛЯЕМЫХ ПРИ </w:t>
      </w:r>
      <w:r w:rsidR="001E43E1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ПЕРВЫЙ КЛАСС</w:t>
      </w:r>
      <w:r w:rsidR="006F7863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C074A" w:rsidRPr="00C3496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образования»)</w:t>
      </w:r>
    </w:p>
    <w:p w:rsidR="00C5581E" w:rsidRPr="00C34962" w:rsidRDefault="00CB64F3" w:rsidP="006E273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граждан, проживающих на закрепленной территории:</w:t>
      </w:r>
    </w:p>
    <w:p w:rsidR="002C074A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копия документа, удостоверяющего личность родителя (законного представителя) ребенка;</w:t>
      </w:r>
    </w:p>
    <w:p w:rsidR="002C074A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копия свидетельства о рождении ребенка или документа, подтверждающего родство заявителя;</w:t>
      </w:r>
    </w:p>
    <w:p w:rsidR="002C074A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копия документа, подтверждающего установление опеки или попечительства (при необходимости);</w:t>
      </w:r>
    </w:p>
    <w:p w:rsidR="002C074A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копия документа о регистрации ребенка по месту жительства или по месту пребывания на закрепленной территории или справки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C074A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справка с места работы родителя (законного представителя ребенка (при наличии права первоочередного приема на обучение);</w:t>
      </w:r>
    </w:p>
    <w:p w:rsidR="002C074A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копия заключения психолого-медико-педагогической комиссии (для детей с ограниченными возможностями здоровья);</w:t>
      </w:r>
    </w:p>
    <w:p w:rsidR="006E2733" w:rsidRPr="00C34962" w:rsidRDefault="002C074A" w:rsidP="005520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</w:t>
      </w:r>
      <w:r w:rsidR="005520CF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Федерации 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иностранных граждан и лиц без гражданства).</w:t>
      </w:r>
    </w:p>
    <w:p w:rsidR="002C074A" w:rsidRPr="00C34962" w:rsidRDefault="002C074A" w:rsidP="002C074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B64F3" w:rsidRPr="00C34962" w:rsidRDefault="00CB64F3" w:rsidP="006E273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Примечание</w:t>
      </w: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570A96" w:rsidRPr="00C34962" w:rsidRDefault="008A2194" w:rsidP="008A2194">
      <w:pPr>
        <w:widowControl w:val="0"/>
        <w:tabs>
          <w:tab w:val="num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570A96" w:rsidRPr="00C349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 ограниченными возможностями здоровья</w:t>
      </w:r>
      <w:r w:rsidR="00372003" w:rsidRPr="00C349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r w:rsidR="00570A96" w:rsidRPr="00C349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психолого-медико-педагогической комиссии</w:t>
      </w:r>
      <w:r w:rsidR="005520CF" w:rsidRPr="00C349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72003" w:rsidRPr="00C34962" w:rsidRDefault="008A2194" w:rsidP="008A2194">
      <w:pPr>
        <w:widowControl w:val="0"/>
        <w:tabs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F318F4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="005520CF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CB64F3" w:rsidRPr="00C34962" w:rsidRDefault="008A2194" w:rsidP="008A2194">
      <w:pPr>
        <w:widowControl w:val="0"/>
        <w:tabs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372003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Родитель (законный представитель) заполняет заявление о согласии на обработку персональных данных</w:t>
      </w:r>
      <w:r w:rsidR="00F318F4" w:rsidRPr="00C349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</w:p>
    <w:p w:rsidR="00F318F4" w:rsidRPr="00C34962" w:rsidRDefault="00F318F4" w:rsidP="00F3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Подать заявление на прием ребенка в первый класс могут родители (законные представители) начиная </w:t>
      </w:r>
      <w:r w:rsidR="008C656E"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 1 </w:t>
      </w:r>
      <w:r w:rsidR="002C074A"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АПРЕЛЯ 2021</w:t>
      </w:r>
      <w:r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года не ранее </w:t>
      </w:r>
      <w:r w:rsidR="000722D8"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0</w:t>
      </w:r>
      <w:r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8</w:t>
      </w:r>
      <w:r w:rsidR="000722D8"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  <w:r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00 час</w:t>
      </w:r>
      <w:r w:rsidR="000722D8" w:rsidRPr="00C34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(время местное).</w:t>
      </w:r>
    </w:p>
    <w:p w:rsidR="00C5581E" w:rsidRPr="00C34962" w:rsidRDefault="00C5581E" w:rsidP="00F3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5581E" w:rsidRPr="00C34962" w:rsidRDefault="006E2733" w:rsidP="00C5581E">
      <w:pPr>
        <w:shd w:val="clear" w:color="auto" w:fill="EEEEEE"/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ЗАЯВЛЕНИЯ О ЗАЧИСЛЕНИИ </w:t>
      </w:r>
      <w:r w:rsidR="00C5581E"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ОСУЩЕСТВЛЯЕТCЯ: </w:t>
      </w:r>
    </w:p>
    <w:p w:rsidR="008A2194" w:rsidRPr="00C34962" w:rsidRDefault="008A2194" w:rsidP="00C5581E">
      <w:pPr>
        <w:shd w:val="clear" w:color="auto" w:fill="EEEEEE"/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074A" w:rsidRPr="00C34962" w:rsidRDefault="002C074A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 В электронном виде через </w:t>
      </w:r>
      <w:hyperlink r:id="rId9" w:anchor="/" w:history="1">
        <w:r w:rsidRPr="00F74789">
          <w:rPr>
            <w:rStyle w:val="a6"/>
            <w:rFonts w:ascii="Times New Roman" w:hAnsi="Times New Roman" w:cs="Times New Roman"/>
            <w:b/>
            <w:sz w:val="28"/>
            <w:szCs w:val="28"/>
            <w:lang w:eastAsia="ru-RU"/>
          </w:rPr>
          <w:t>Портал образовательных услуг Алтайского края</w:t>
        </w:r>
      </w:hyperlink>
      <w:r w:rsidRPr="00C349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A2194" w:rsidRPr="00C34962" w:rsidRDefault="008A2194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74A" w:rsidRPr="00C34962" w:rsidRDefault="002C074A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 При личном обращении родителей (законных представителей) общеобразовательную организацию </w:t>
      </w:r>
      <w:r w:rsidRPr="00C34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 соответствии с графиком работы образовательной организации).</w:t>
      </w:r>
    </w:p>
    <w:p w:rsidR="008A2194" w:rsidRPr="00C34962" w:rsidRDefault="008A2194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74A" w:rsidRPr="00C34962" w:rsidRDefault="002C074A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 Почтой (заказным письмом с уведомлением).</w:t>
      </w:r>
    </w:p>
    <w:p w:rsidR="008A2194" w:rsidRPr="00C34962" w:rsidRDefault="008A2194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074A" w:rsidRPr="00C34962" w:rsidRDefault="002C074A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 В электронной форме посредством электронной почты муниципальной общеобразовательной организации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2C074A" w:rsidRPr="00C34962" w:rsidRDefault="002C074A" w:rsidP="002C074A">
      <w:pPr>
        <w:pStyle w:val="a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4126" w:rsidRPr="00C34962" w:rsidRDefault="001B4126" w:rsidP="00D726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ВНИМАНИЕ! Для подачи заявления </w:t>
      </w:r>
      <w:r w:rsidR="00F87E60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электронном виде 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приём ребенка в первый класс необходимо наличие у родителя (законного представителя) </w:t>
      </w:r>
      <w:hyperlink r:id="rId10" w:history="1">
        <w:r w:rsidR="00135657" w:rsidRPr="00F74789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подтверждённой учётной записи на портале «Госуслуги»</w:t>
        </w:r>
      </w:hyperlink>
      <w:r w:rsidR="00153CE1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1B4126" w:rsidRPr="00C34962" w:rsidRDefault="001B4126" w:rsidP="00D07AB0">
      <w:pPr>
        <w:spacing w:after="0" w:line="240" w:lineRule="auto"/>
        <w:ind w:firstLine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B4126" w:rsidRPr="00C34962" w:rsidRDefault="006F7863" w:rsidP="00E44B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E44BBC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ата и время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заявления </w:t>
      </w:r>
      <w:r w:rsidR="00E44BBC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независимо от способа 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его </w:t>
      </w:r>
      <w:r w:rsidR="00E44BBC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подачи учитыва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</w:t>
      </w:r>
      <w:r w:rsidR="00CB64F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тся при принятии решения по зачислению в </w:t>
      </w:r>
      <w:r w:rsidR="001B4126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общеобразовательную организацию.</w:t>
      </w:r>
    </w:p>
    <w:p w:rsidR="006F7863" w:rsidRPr="00C34962" w:rsidRDefault="006F7863" w:rsidP="00E44BB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B4126" w:rsidRPr="00C34962" w:rsidRDefault="00694DAF" w:rsidP="002C07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</w:t>
      </w:r>
      <w:r w:rsidR="00CB64F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 зачислении ребенка в первый класс 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издается в течение 3 рабочих дней </w:t>
      </w:r>
      <w:r w:rsidR="00CB64F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после </w:t>
      </w:r>
      <w:r w:rsidR="006F786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приема </w:t>
      </w:r>
      <w:r w:rsidR="002C074A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ВСЕХ </w:t>
      </w:r>
      <w:r w:rsidR="00761CFD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заявлений</w:t>
      </w:r>
      <w:r w:rsidR="006F786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722D8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6F786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документов</w:t>
      </w:r>
      <w:r w:rsidR="000722D8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(см. выше перечень документов)</w:t>
      </w:r>
      <w:r w:rsidR="00CB64F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3E1435" w:rsidRPr="00C34962" w:rsidRDefault="003E1435" w:rsidP="00E44BB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D1442" w:rsidRPr="00C34962" w:rsidRDefault="00CB64F3" w:rsidP="00BD14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О принятом решении родители (законные представители) будут уведомлены </w:t>
      </w:r>
      <w:r w:rsidR="006F786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1B4126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пособом, указанным в заявлении</w:t>
      </w:r>
      <w:r w:rsidR="006F786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="00BD1442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телефону или </w:t>
      </w:r>
      <w:r w:rsidR="006F7863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электронной почте)</w:t>
      </w:r>
      <w:r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1B4126" w:rsidRPr="00C349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D1442" w:rsidRPr="00C34962" w:rsidRDefault="00BD1442" w:rsidP="00BD14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D1442" w:rsidRPr="00C34962" w:rsidRDefault="00BD1442" w:rsidP="00BD14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информацию о ходе и результатах рассмотрения заявления можно на </w:t>
      </w:r>
      <w:hyperlink r:id="rId11" w:anchor="/search/" w:history="1">
        <w:r w:rsidR="00135657" w:rsidRPr="00F74789">
          <w:rPr>
            <w:rStyle w:val="a6"/>
            <w:rFonts w:ascii="Times New Roman" w:hAnsi="Times New Roman" w:cs="Times New Roman"/>
            <w:sz w:val="28"/>
            <w:szCs w:val="28"/>
          </w:rPr>
          <w:t>Портале образовательных услуг Алтайского края</w:t>
        </w:r>
      </w:hyperlink>
      <w:r w:rsidR="00135657" w:rsidRPr="00C3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поиск </w:t>
      </w:r>
      <w:r w:rsidR="00A417C3" w:rsidRPr="00C349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 его номеру или по документам ребенка.</w:t>
      </w:r>
    </w:p>
    <w:p w:rsidR="00E44BBC" w:rsidRPr="00C34962" w:rsidRDefault="00E44BBC" w:rsidP="00D07AB0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81E" w:rsidRPr="00C34962" w:rsidRDefault="006E2733" w:rsidP="006E2733">
      <w:pPr>
        <w:shd w:val="clear" w:color="auto" w:fill="EEEEEE"/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РАБОТЫ КОМИТЕТА ПО ОБРАЗОВАНИЮ ГОРОДА БАРНАУЛА:</w:t>
      </w:r>
    </w:p>
    <w:p w:rsidR="00C5581E" w:rsidRPr="00C34962" w:rsidRDefault="00C321B3" w:rsidP="00C558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4962">
        <w:rPr>
          <w:rFonts w:ascii="Times New Roman" w:hAnsi="Times New Roman"/>
          <w:color w:val="000000" w:themeColor="text1"/>
          <w:sz w:val="28"/>
          <w:szCs w:val="28"/>
        </w:rPr>
        <w:t>Прием граждан по вопросам зачисления в первый класс специалистами комитета осуществляется по предварительной записи по т.56-90-45</w:t>
      </w:r>
    </w:p>
    <w:p w:rsidR="00C321B3" w:rsidRPr="00C34962" w:rsidRDefault="00C321B3" w:rsidP="00C558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1435" w:rsidRPr="00C34962" w:rsidRDefault="003E1435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 </w:t>
      </w:r>
      <w:r w:rsidR="00523881"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СПЕЦИАЛИСТОВ КОМИТЕТА</w:t>
      </w:r>
      <w:r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2194" w:rsidRPr="00C34962" w:rsidRDefault="008A2194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F09" w:rsidRPr="00C34962" w:rsidRDefault="002C074A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56-90-35</w:t>
      </w:r>
    </w:p>
    <w:p w:rsidR="008A2194" w:rsidRPr="00C34962" w:rsidRDefault="008A2194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F09" w:rsidRPr="00C34962" w:rsidRDefault="002C074A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56-90-36</w:t>
      </w:r>
    </w:p>
    <w:p w:rsidR="008A2194" w:rsidRPr="00C34962" w:rsidRDefault="008A2194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35" w:rsidRPr="00C34962" w:rsidRDefault="003E1435" w:rsidP="007E36E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="00B7002D"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B7002D"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20275" w:rsidRPr="00C349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</w:p>
    <w:sectPr w:rsidR="003E1435" w:rsidRPr="00C34962" w:rsidSect="008916A7">
      <w:type w:val="continuous"/>
      <w:pgSz w:w="11907" w:h="16840" w:code="9"/>
      <w:pgMar w:top="851" w:right="567" w:bottom="426" w:left="993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43" w:rsidRDefault="00F63A43" w:rsidP="00C36AC3">
      <w:pPr>
        <w:spacing w:after="0" w:line="240" w:lineRule="auto"/>
      </w:pPr>
      <w:r>
        <w:separator/>
      </w:r>
    </w:p>
  </w:endnote>
  <w:endnote w:type="continuationSeparator" w:id="0">
    <w:p w:rsidR="00F63A43" w:rsidRDefault="00F63A43" w:rsidP="00C3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43" w:rsidRDefault="00F63A43" w:rsidP="00C36AC3">
      <w:pPr>
        <w:spacing w:after="0" w:line="240" w:lineRule="auto"/>
      </w:pPr>
      <w:r>
        <w:separator/>
      </w:r>
    </w:p>
  </w:footnote>
  <w:footnote w:type="continuationSeparator" w:id="0">
    <w:p w:rsidR="00F63A43" w:rsidRDefault="00F63A43" w:rsidP="00C3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F3C"/>
    <w:multiLevelType w:val="multilevel"/>
    <w:tmpl w:val="F6C6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11300"/>
    <w:multiLevelType w:val="multilevel"/>
    <w:tmpl w:val="2F9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2150B"/>
    <w:multiLevelType w:val="multilevel"/>
    <w:tmpl w:val="0FFE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734CA"/>
    <w:multiLevelType w:val="multilevel"/>
    <w:tmpl w:val="DB72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F3"/>
    <w:rsid w:val="000334E0"/>
    <w:rsid w:val="000722D8"/>
    <w:rsid w:val="000D6046"/>
    <w:rsid w:val="000F44BE"/>
    <w:rsid w:val="00117FD3"/>
    <w:rsid w:val="00135657"/>
    <w:rsid w:val="00153CE1"/>
    <w:rsid w:val="00163AA2"/>
    <w:rsid w:val="001B4126"/>
    <w:rsid w:val="001E43E1"/>
    <w:rsid w:val="00215E62"/>
    <w:rsid w:val="00241B73"/>
    <w:rsid w:val="002C074A"/>
    <w:rsid w:val="002F3911"/>
    <w:rsid w:val="002F7A40"/>
    <w:rsid w:val="00335621"/>
    <w:rsid w:val="00343557"/>
    <w:rsid w:val="00361CE0"/>
    <w:rsid w:val="00372003"/>
    <w:rsid w:val="003B11E1"/>
    <w:rsid w:val="003C1920"/>
    <w:rsid w:val="003E1435"/>
    <w:rsid w:val="00433F09"/>
    <w:rsid w:val="004C6AE2"/>
    <w:rsid w:val="004D3231"/>
    <w:rsid w:val="00523881"/>
    <w:rsid w:val="005520CF"/>
    <w:rsid w:val="00554668"/>
    <w:rsid w:val="00570A96"/>
    <w:rsid w:val="005827D0"/>
    <w:rsid w:val="00591FEF"/>
    <w:rsid w:val="005B2CC0"/>
    <w:rsid w:val="005C6686"/>
    <w:rsid w:val="0065179C"/>
    <w:rsid w:val="00684A9A"/>
    <w:rsid w:val="00685A16"/>
    <w:rsid w:val="00687B7C"/>
    <w:rsid w:val="006946BD"/>
    <w:rsid w:val="00694DAF"/>
    <w:rsid w:val="00695BF1"/>
    <w:rsid w:val="006B478E"/>
    <w:rsid w:val="006E2733"/>
    <w:rsid w:val="006F7863"/>
    <w:rsid w:val="00761CFD"/>
    <w:rsid w:val="007E36E7"/>
    <w:rsid w:val="00820275"/>
    <w:rsid w:val="008916A7"/>
    <w:rsid w:val="008A2194"/>
    <w:rsid w:val="008C656E"/>
    <w:rsid w:val="008C738C"/>
    <w:rsid w:val="009475E8"/>
    <w:rsid w:val="00950E0C"/>
    <w:rsid w:val="009B26CE"/>
    <w:rsid w:val="00A05A12"/>
    <w:rsid w:val="00A3052A"/>
    <w:rsid w:val="00A417C3"/>
    <w:rsid w:val="00A63B6C"/>
    <w:rsid w:val="00AB5D9C"/>
    <w:rsid w:val="00AD6599"/>
    <w:rsid w:val="00B4097C"/>
    <w:rsid w:val="00B5791B"/>
    <w:rsid w:val="00B7002D"/>
    <w:rsid w:val="00B74747"/>
    <w:rsid w:val="00B847F4"/>
    <w:rsid w:val="00BD1442"/>
    <w:rsid w:val="00BE0A65"/>
    <w:rsid w:val="00C321B3"/>
    <w:rsid w:val="00C34962"/>
    <w:rsid w:val="00C36AC3"/>
    <w:rsid w:val="00C5581E"/>
    <w:rsid w:val="00CB64F3"/>
    <w:rsid w:val="00CB7BA5"/>
    <w:rsid w:val="00D07AB0"/>
    <w:rsid w:val="00D170BF"/>
    <w:rsid w:val="00D72612"/>
    <w:rsid w:val="00E26C19"/>
    <w:rsid w:val="00E44BBC"/>
    <w:rsid w:val="00E668D0"/>
    <w:rsid w:val="00E91745"/>
    <w:rsid w:val="00EA4582"/>
    <w:rsid w:val="00EB6404"/>
    <w:rsid w:val="00EC7563"/>
    <w:rsid w:val="00EF0753"/>
    <w:rsid w:val="00F11B8B"/>
    <w:rsid w:val="00F13246"/>
    <w:rsid w:val="00F318F4"/>
    <w:rsid w:val="00F63A43"/>
    <w:rsid w:val="00F73C3A"/>
    <w:rsid w:val="00F74789"/>
    <w:rsid w:val="00F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61274-4801-4E68-9226-E3D6655C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4F3"/>
    <w:rPr>
      <w:b/>
      <w:bCs/>
    </w:rPr>
  </w:style>
  <w:style w:type="character" w:styleId="a5">
    <w:name w:val="Emphasis"/>
    <w:basedOn w:val="a0"/>
    <w:uiPriority w:val="20"/>
    <w:qFormat/>
    <w:rsid w:val="00CB64F3"/>
    <w:rPr>
      <w:i/>
      <w:iCs/>
    </w:rPr>
  </w:style>
  <w:style w:type="character" w:styleId="a6">
    <w:name w:val="Hyperlink"/>
    <w:basedOn w:val="a0"/>
    <w:uiPriority w:val="99"/>
    <w:unhideWhenUsed/>
    <w:rsid w:val="00CB6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AB0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C756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570A9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3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6AC3"/>
  </w:style>
  <w:style w:type="paragraph" w:styleId="ad">
    <w:name w:val="footer"/>
    <w:basedOn w:val="a"/>
    <w:link w:val="ae"/>
    <w:uiPriority w:val="99"/>
    <w:unhideWhenUsed/>
    <w:rsid w:val="00C3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6AC3"/>
  </w:style>
  <w:style w:type="paragraph" w:styleId="af">
    <w:name w:val="No Spacing"/>
    <w:uiPriority w:val="1"/>
    <w:qFormat/>
    <w:rsid w:val="007E3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0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09688"/>
            <w:bottom w:val="none" w:sz="0" w:space="0" w:color="auto"/>
            <w:right w:val="none" w:sz="0" w:space="0" w:color="auto"/>
          </w:divBdr>
        </w:div>
        <w:div w:id="17429455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09688"/>
            <w:bottom w:val="none" w:sz="0" w:space="0" w:color="auto"/>
            <w:right w:val="none" w:sz="0" w:space="0" w:color="auto"/>
          </w:divBdr>
        </w:div>
        <w:div w:id="8483265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09688"/>
            <w:bottom w:val="none" w:sz="0" w:space="0" w:color="auto"/>
            <w:right w:val="none" w:sz="0" w:space="0" w:color="auto"/>
          </w:divBdr>
        </w:div>
        <w:div w:id="16366377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09688"/>
            <w:bottom w:val="none" w:sz="0" w:space="0" w:color="auto"/>
            <w:right w:val="none" w:sz="0" w:space="0" w:color="auto"/>
          </w:divBdr>
        </w:div>
      </w:divsChild>
    </w:div>
    <w:div w:id="1605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-obr.ru/uploads/files/2021/03/11/338pd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o.edu22.info/Modules/INQUIRYSEARCHMODULE/?once=SIjP8pGoq3viRv0edMQgZ9lNEfL_ytVGIW7lmwJ1Gz_0VOJW1M-WgghAgE-xjn_tHkEcqUtKIOg_wLbWr3urj7mg6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help/faq/c-1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o.edu22.info/?once=kVDv5SDV8BIzlx5EzlmV97s-jJ37qJjzkbeXqBA854C05AkWbMXok4gcwADlrDuRPiX6aLq8eH-kf146eLPyMWy7d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B674-209C-400B-A598-467BA57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Сергей Александрович</dc:creator>
  <cp:lastModifiedBy>Надежда</cp:lastModifiedBy>
  <cp:revision>2</cp:revision>
  <cp:lastPrinted>2018-01-17T00:37:00Z</cp:lastPrinted>
  <dcterms:created xsi:type="dcterms:W3CDTF">2021-03-24T11:13:00Z</dcterms:created>
  <dcterms:modified xsi:type="dcterms:W3CDTF">2021-03-24T11:13:00Z</dcterms:modified>
</cp:coreProperties>
</file>